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75" w:rsidRDefault="00B44345">
      <w:pPr>
        <w:spacing w:line="560" w:lineRule="exact"/>
        <w:rPr>
          <w:rFonts w:ascii="仿宋_GB2312" w:eastAsia="仿宋_GB2312"/>
          <w:sz w:val="32"/>
          <w:szCs w:val="32"/>
        </w:rPr>
      </w:pPr>
      <w:bookmarkStart w:id="0" w:name="_GoBack"/>
      <w:bookmarkEnd w:id="0"/>
      <w:r>
        <w:rPr>
          <w:rFonts w:ascii="仿宋_GB2312" w:eastAsia="仿宋_GB2312" w:hint="eastAsia"/>
          <w:sz w:val="32"/>
          <w:szCs w:val="32"/>
        </w:rPr>
        <w:t>附件</w:t>
      </w:r>
      <w:r w:rsidR="009C1D4A">
        <w:rPr>
          <w:rFonts w:ascii="仿宋_GB2312" w:eastAsia="仿宋_GB2312" w:hint="eastAsia"/>
          <w:sz w:val="32"/>
          <w:szCs w:val="32"/>
        </w:rPr>
        <w:t>2</w:t>
      </w:r>
      <w:r>
        <w:rPr>
          <w:rFonts w:ascii="仿宋_GB2312" w:eastAsia="仿宋_GB2312" w:hint="eastAsia"/>
          <w:sz w:val="32"/>
          <w:szCs w:val="32"/>
        </w:rPr>
        <w:t>：</w:t>
      </w:r>
    </w:p>
    <w:p w:rsidR="005C1175" w:rsidRDefault="005C1175">
      <w:pPr>
        <w:spacing w:line="560" w:lineRule="exact"/>
        <w:jc w:val="center"/>
        <w:rPr>
          <w:rFonts w:ascii="方正小标宋简体" w:eastAsia="方正小标宋简体"/>
          <w:sz w:val="44"/>
          <w:szCs w:val="44"/>
        </w:rPr>
      </w:pPr>
    </w:p>
    <w:p w:rsidR="005C1175" w:rsidRDefault="00B4434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考试期间疫情防控须知</w:t>
      </w:r>
    </w:p>
    <w:p w:rsidR="005C1175" w:rsidRDefault="005C1175">
      <w:pPr>
        <w:spacing w:line="560" w:lineRule="exact"/>
        <w:ind w:firstLineChars="200" w:firstLine="640"/>
        <w:rPr>
          <w:rFonts w:ascii="仿宋_GB2312" w:eastAsia="仿宋_GB2312"/>
          <w:sz w:val="32"/>
          <w:szCs w:val="32"/>
        </w:rPr>
      </w:pP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1.考生应及时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2.考生应从考试日前14天开始，启动体温监测，按照“一日一测，异常情况随时报”的疫情报告制度，及时将异常情况报告所在单位或社区防疫部门。</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赴考时要做好个人安全防范，最好采用步行、自行车、私家车等方式，乘坐公共交通时应注意个人防护，与他人保持合理间距，途中尽量避免用手触摸公共交通工具上的物品，并做到勤洗手和佩戴口</w:t>
      </w:r>
      <w:r>
        <w:rPr>
          <w:rFonts w:ascii="仿宋_GB2312" w:eastAsia="仿宋_GB2312" w:hint="eastAsia"/>
          <w:sz w:val="32"/>
          <w:szCs w:val="32"/>
        </w:rPr>
        <w:lastRenderedPageBreak/>
        <w:t>罩。</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5.考试前未完成转码的“红码”、“黄码”考生，考生与望江县事业单位</w:t>
      </w:r>
      <w:r w:rsidR="00E15C88">
        <w:rPr>
          <w:rFonts w:ascii="仿宋_GB2312" w:eastAsia="仿宋_GB2312" w:hint="eastAsia"/>
          <w:sz w:val="32"/>
          <w:szCs w:val="32"/>
        </w:rPr>
        <w:t>公开</w:t>
      </w:r>
      <w:r w:rsidR="00946D97" w:rsidRPr="00946D97">
        <w:rPr>
          <w:rFonts w:ascii="仿宋_GB2312" w:eastAsia="仿宋_GB2312" w:hint="eastAsia"/>
          <w:sz w:val="32"/>
          <w:szCs w:val="32"/>
        </w:rPr>
        <w:t>遴选</w:t>
      </w:r>
      <w:r>
        <w:rPr>
          <w:rFonts w:ascii="仿宋_GB2312" w:eastAsia="仿宋_GB2312" w:hint="eastAsia"/>
          <w:sz w:val="32"/>
          <w:szCs w:val="32"/>
        </w:rPr>
        <w:t>组织单位联系后，可于考试当天直接前往指定考点，出示县级及以上医院开具的健康证明等材料，如实报告近期接触史、旅行史等情况，并作出书面承诺，经核验后安排在隔离考场进行考试。</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6.参与考试，考生应自备口罩，并按照考点所在地疫情风险等级和防控要求科学佩戴口罩。在考点入场及考后离场等人群聚集环节，建议全程佩戴口罩，但在接受身份识别验证等特殊情况下须摘除口罩。考试期间，考生是否佩戴口罩，由考生自行决定。</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7.来自中、高风险地区的考生需提供本次考试近7天内核酸检测结果证明材料，结果呈阴性的可以参加考试，并作出书面承诺。</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8.考生应至少提前60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9.在考试过程中出现发热、咳嗽等异常症状的考生，应服从考试工作人员安排，立即转移到隔离考场继续考试。</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10.考试过程中，考生因个人原因需要接受健康检测或需要转移到隔离考场而耽误的考试时间不予补充。</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12.考生要认真阅读本须知，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疫情防控咨询电话：</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0556-7188820（望江县疫情防控指挥部）；</w:t>
      </w:r>
    </w:p>
    <w:p w:rsidR="005C1175" w:rsidRDefault="00B44345">
      <w:pPr>
        <w:spacing w:line="560" w:lineRule="exact"/>
        <w:ind w:firstLineChars="200" w:firstLine="640"/>
        <w:rPr>
          <w:rFonts w:ascii="仿宋_GB2312" w:eastAsia="仿宋_GB2312"/>
          <w:sz w:val="32"/>
          <w:szCs w:val="32"/>
        </w:rPr>
      </w:pPr>
      <w:r>
        <w:rPr>
          <w:rFonts w:ascii="仿宋_GB2312" w:eastAsia="仿宋_GB2312" w:hint="eastAsia"/>
          <w:sz w:val="32"/>
          <w:szCs w:val="32"/>
        </w:rPr>
        <w:t>0556-7171200（望江县疾控中心）。</w:t>
      </w:r>
    </w:p>
    <w:p w:rsidR="005C1175" w:rsidRDefault="005C1175"/>
    <w:p w:rsidR="005C1175" w:rsidRDefault="005C1175"/>
    <w:sectPr w:rsidR="005C1175" w:rsidSect="005C1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185" w:rsidRDefault="00265185" w:rsidP="00E15C88">
      <w:r>
        <w:separator/>
      </w:r>
    </w:p>
  </w:endnote>
  <w:endnote w:type="continuationSeparator" w:id="1">
    <w:p w:rsidR="00265185" w:rsidRDefault="00265185" w:rsidP="00E15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185" w:rsidRDefault="00265185" w:rsidP="00E15C88">
      <w:r>
        <w:separator/>
      </w:r>
    </w:p>
  </w:footnote>
  <w:footnote w:type="continuationSeparator" w:id="1">
    <w:p w:rsidR="00265185" w:rsidRDefault="00265185" w:rsidP="00E15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7652"/>
    <w:rsid w:val="00017652"/>
    <w:rsid w:val="0008085D"/>
    <w:rsid w:val="00265185"/>
    <w:rsid w:val="0037680E"/>
    <w:rsid w:val="003C74FE"/>
    <w:rsid w:val="005448FC"/>
    <w:rsid w:val="005C1175"/>
    <w:rsid w:val="006D23A5"/>
    <w:rsid w:val="00862B93"/>
    <w:rsid w:val="00946D97"/>
    <w:rsid w:val="009C1D4A"/>
    <w:rsid w:val="009F0A7C"/>
    <w:rsid w:val="00B44345"/>
    <w:rsid w:val="00E15C88"/>
    <w:rsid w:val="08D80AB2"/>
    <w:rsid w:val="28B72D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75"/>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C117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C11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C1175"/>
    <w:rPr>
      <w:rFonts w:ascii="Calibri" w:eastAsia="宋体" w:hAnsi="Calibri" w:cs="Times New Roman"/>
      <w:kern w:val="2"/>
      <w:sz w:val="18"/>
      <w:szCs w:val="18"/>
    </w:rPr>
  </w:style>
  <w:style w:type="character" w:customStyle="1" w:styleId="Char">
    <w:name w:val="页脚 Char"/>
    <w:basedOn w:val="a0"/>
    <w:link w:val="a3"/>
    <w:uiPriority w:val="99"/>
    <w:semiHidden/>
    <w:rsid w:val="005C117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201</Words>
  <Characters>1152</Characters>
  <Application>Microsoft Office Word</Application>
  <DocSecurity>0</DocSecurity>
  <Lines>9</Lines>
  <Paragraphs>2</Paragraphs>
  <ScaleCrop>false</ScaleCrop>
  <Company>微软中国</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JXM</dc:creator>
  <cp:lastModifiedBy>郑世凯</cp:lastModifiedBy>
  <cp:revision>5</cp:revision>
  <dcterms:created xsi:type="dcterms:W3CDTF">2020-08-04T09:25:00Z</dcterms:created>
  <dcterms:modified xsi:type="dcterms:W3CDTF">2020-08-16T08:48:00Z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