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68" w:rsidRPr="00987768" w:rsidRDefault="00987768" w:rsidP="00987768">
      <w:pPr>
        <w:widowControl/>
        <w:shd w:val="clear" w:color="auto" w:fill="FFFFFF"/>
        <w:spacing w:line="30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仿宋_GB2312" w:eastAsia="仿宋_GB2312" w:hAnsi="microsoft yahei" w:cs="宋体" w:hint="eastAsia"/>
          <w:b/>
          <w:bCs/>
          <w:color w:val="333333"/>
          <w:kern w:val="0"/>
          <w:sz w:val="25"/>
        </w:rPr>
        <w:t>附件1</w:t>
      </w:r>
      <w:r w:rsidRPr="00987768">
        <w:rPr>
          <w:rFonts w:ascii="仿宋_GB2312" w:eastAsia="仿宋_GB2312" w:hAnsi="microsoft yahei" w:cs="宋体" w:hint="eastAsia"/>
          <w:color w:val="333333"/>
          <w:kern w:val="0"/>
          <w:sz w:val="25"/>
          <w:szCs w:val="25"/>
        </w:rPr>
        <w:t>：</w:t>
      </w:r>
    </w:p>
    <w:p w:rsidR="00987768" w:rsidRPr="00987768" w:rsidRDefault="00987768" w:rsidP="00987768">
      <w:pPr>
        <w:widowControl/>
        <w:shd w:val="clear" w:color="auto" w:fill="FFFFFF"/>
        <w:spacing w:line="30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芜湖市特种设备监督检验中心编外工作人员</w:t>
      </w:r>
    </w:p>
    <w:p w:rsidR="00987768" w:rsidRPr="00987768" w:rsidRDefault="00987768" w:rsidP="00987768">
      <w:pPr>
        <w:widowControl/>
        <w:shd w:val="clear" w:color="auto" w:fill="FFFFFF"/>
        <w:spacing w:line="30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岗位计划表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8"/>
        <w:gridCol w:w="636"/>
        <w:gridCol w:w="600"/>
        <w:gridCol w:w="576"/>
        <w:gridCol w:w="2808"/>
        <w:gridCol w:w="972"/>
        <w:gridCol w:w="1212"/>
      </w:tblGrid>
      <w:tr w:rsidR="00987768" w:rsidRPr="00987768" w:rsidTr="00987768">
        <w:tc>
          <w:tcPr>
            <w:tcW w:w="12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招聘岗位</w:t>
            </w: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学历</w:t>
            </w:r>
          </w:p>
        </w:tc>
        <w:tc>
          <w:tcPr>
            <w:tcW w:w="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学位</w:t>
            </w:r>
          </w:p>
        </w:tc>
        <w:tc>
          <w:tcPr>
            <w:tcW w:w="2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年龄</w:t>
            </w:r>
          </w:p>
        </w:tc>
        <w:tc>
          <w:tcPr>
            <w:tcW w:w="12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987768" w:rsidRPr="00987768" w:rsidTr="00987768">
        <w:tc>
          <w:tcPr>
            <w:tcW w:w="12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岗位3：电梯、起重机械检验员</w:t>
            </w: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学士</w:t>
            </w:r>
          </w:p>
        </w:tc>
        <w:tc>
          <w:tcPr>
            <w:tcW w:w="2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自动化专业</w:t>
            </w: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、机械设计制造及其自动化专业、电气工程及其自动化专业、</w:t>
            </w:r>
            <w:r w:rsidRPr="00987768">
              <w:rPr>
                <w:rFonts w:ascii="仿宋" w:eastAsia="仿宋" w:hAnsi="仿宋" w:cs="宋体" w:hint="eastAsia"/>
                <w:kern w:val="0"/>
                <w:sz w:val="19"/>
                <w:szCs w:val="19"/>
              </w:rPr>
              <w:t>机械电子工程专业、电子信</w:t>
            </w: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息工程专业</w:t>
            </w:r>
          </w:p>
        </w:tc>
        <w:tc>
          <w:tcPr>
            <w:tcW w:w="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30周岁以下</w:t>
            </w:r>
          </w:p>
        </w:tc>
        <w:tc>
          <w:tcPr>
            <w:tcW w:w="12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需登高、露天作业</w:t>
            </w:r>
          </w:p>
        </w:tc>
      </w:tr>
      <w:tr w:rsidR="00987768" w:rsidRPr="00987768" w:rsidTr="00987768">
        <w:tc>
          <w:tcPr>
            <w:tcW w:w="124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岗位4：压力管道、压力容器检验员</w:t>
            </w:r>
          </w:p>
        </w:tc>
        <w:tc>
          <w:tcPr>
            <w:tcW w:w="6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6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本科</w:t>
            </w:r>
          </w:p>
        </w:tc>
        <w:tc>
          <w:tcPr>
            <w:tcW w:w="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学士</w:t>
            </w:r>
          </w:p>
        </w:tc>
        <w:tc>
          <w:tcPr>
            <w:tcW w:w="2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过程装备与控制工程专业、材料科学与工程专业、材料成型及控制工程专业、油气储运工程专业、能源与动力工程专业</w:t>
            </w:r>
          </w:p>
        </w:tc>
        <w:tc>
          <w:tcPr>
            <w:tcW w:w="97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30周岁以下</w:t>
            </w:r>
          </w:p>
        </w:tc>
        <w:tc>
          <w:tcPr>
            <w:tcW w:w="12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vAlign w:val="center"/>
            <w:hideMark/>
          </w:tcPr>
          <w:p w:rsidR="00987768" w:rsidRPr="00987768" w:rsidRDefault="00987768" w:rsidP="00987768">
            <w:pPr>
              <w:widowControl/>
              <w:spacing w:line="252" w:lineRule="atLeast"/>
              <w:ind w:firstLine="480"/>
              <w:jc w:val="center"/>
              <w:rPr>
                <w:rFonts w:ascii="microsoft yahei" w:eastAsia="宋体" w:hAnsi="microsoft yahei" w:cs="宋体"/>
                <w:color w:val="666666"/>
                <w:kern w:val="0"/>
                <w:sz w:val="17"/>
                <w:szCs w:val="17"/>
              </w:rPr>
            </w:pPr>
            <w:r w:rsidRPr="00987768">
              <w:rPr>
                <w:rFonts w:ascii="仿宋" w:eastAsia="仿宋" w:hAnsi="仿宋" w:cs="宋体" w:hint="eastAsia"/>
                <w:color w:val="666666"/>
                <w:kern w:val="0"/>
                <w:sz w:val="19"/>
                <w:szCs w:val="19"/>
              </w:rPr>
              <w:t>需登高、露天作业</w:t>
            </w:r>
          </w:p>
        </w:tc>
      </w:tr>
    </w:tbl>
    <w:p w:rsidR="00987768" w:rsidRPr="00987768" w:rsidRDefault="00987768" w:rsidP="00987768">
      <w:pPr>
        <w:widowControl/>
        <w:shd w:val="clear" w:color="auto" w:fill="FFFFFF"/>
        <w:spacing w:line="30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附件3：</w:t>
      </w:r>
    </w:p>
    <w:p w:rsidR="00987768" w:rsidRPr="00987768" w:rsidRDefault="00987768" w:rsidP="00987768">
      <w:pPr>
        <w:widowControl/>
        <w:shd w:val="clear" w:color="auto" w:fill="FFFFFF"/>
        <w:spacing w:line="300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宋体" w:eastAsia="宋体" w:hAnsi="宋体" w:cs="宋体" w:hint="eastAsia"/>
          <w:b/>
          <w:bCs/>
          <w:color w:val="333333"/>
          <w:kern w:val="0"/>
          <w:sz w:val="35"/>
        </w:rPr>
        <w:t>新冠疫情防控期间考生须知</w:t>
      </w:r>
    </w:p>
    <w:p w:rsidR="00987768" w:rsidRPr="00987768" w:rsidRDefault="00987768" w:rsidP="00987768">
      <w:pPr>
        <w:widowControl/>
        <w:shd w:val="clear" w:color="auto" w:fill="FFFFFF"/>
        <w:spacing w:line="432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1、所有人员从特检中心西大门进出（南门封闭），进入西大门时都要自觉出示健康码和接受体温检测，健康码、体温均正常方可进入，一旦出现体温≥37.3℃或出现乏力、干咳及胸闷等症状，应当立即报告并采取隔离、防护措施。</w:t>
      </w:r>
    </w:p>
    <w:p w:rsidR="00987768" w:rsidRPr="00987768" w:rsidRDefault="00987768" w:rsidP="00987768">
      <w:pPr>
        <w:widowControl/>
        <w:shd w:val="clear" w:color="auto" w:fill="FFFFFF"/>
        <w:spacing w:line="432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2、笔试场所设在特检中心B楼，B楼北侧楼梯为唯一出入口，考生皆从该楼梯出入。所有参考人员需在健康登记点签署承诺书并填写个人健康档案。</w:t>
      </w:r>
    </w:p>
    <w:p w:rsidR="00987768" w:rsidRPr="00987768" w:rsidRDefault="00987768" w:rsidP="00987768">
      <w:pPr>
        <w:widowControl/>
        <w:shd w:val="clear" w:color="auto" w:fill="FFFFFF"/>
        <w:spacing w:line="432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3、对参考人员实行健康监测，考场内所有工作人员及考生必须全程全时佩戴口罩。用过的口罩放置于口罩专用回收箱，不随意丢弃。</w:t>
      </w:r>
    </w:p>
    <w:p w:rsidR="00987768" w:rsidRPr="00987768" w:rsidRDefault="00987768" w:rsidP="00987768">
      <w:pPr>
        <w:widowControl/>
        <w:shd w:val="clear" w:color="auto" w:fill="FFFFFF"/>
        <w:spacing w:line="432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4、学员开考前在待考区等候，保持间距（人间隔距离不少于1m），未经工作人员同意不得四处走动，不要聚在一起相互交流。</w:t>
      </w:r>
    </w:p>
    <w:p w:rsidR="00987768" w:rsidRPr="00987768" w:rsidRDefault="00987768" w:rsidP="00987768">
      <w:pPr>
        <w:widowControl/>
        <w:shd w:val="clear" w:color="auto" w:fill="FFFFFF"/>
        <w:spacing w:line="432" w:lineRule="atLeast"/>
        <w:ind w:firstLine="516"/>
        <w:jc w:val="left"/>
        <w:rPr>
          <w:rFonts w:ascii="microsoft yahei" w:eastAsia="宋体" w:hAnsi="microsoft yahei" w:cs="宋体"/>
          <w:color w:val="333333"/>
          <w:kern w:val="0"/>
          <w:sz w:val="17"/>
          <w:szCs w:val="17"/>
        </w:rPr>
      </w:pPr>
      <w:r w:rsidRPr="00987768">
        <w:rPr>
          <w:rFonts w:ascii="仿宋" w:eastAsia="仿宋" w:hAnsi="仿宋" w:cs="宋体" w:hint="eastAsia"/>
          <w:color w:val="333333"/>
          <w:kern w:val="0"/>
          <w:sz w:val="25"/>
          <w:szCs w:val="25"/>
        </w:rPr>
        <w:t>5、考试结束后考生在工作人员引导下有序离开考场，不得在考场逗留。考试人员应设置紧急联系人的电话号码，并保持通讯畅通。</w:t>
      </w:r>
    </w:p>
    <w:p w:rsidR="002F0B65" w:rsidRDefault="002F0B65"/>
    <w:sectPr w:rsidR="002F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B65" w:rsidRDefault="002F0B65" w:rsidP="00987768">
      <w:r>
        <w:separator/>
      </w:r>
    </w:p>
  </w:endnote>
  <w:endnote w:type="continuationSeparator" w:id="1">
    <w:p w:rsidR="002F0B65" w:rsidRDefault="002F0B65" w:rsidP="0098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B65" w:rsidRDefault="002F0B65" w:rsidP="00987768">
      <w:r>
        <w:separator/>
      </w:r>
    </w:p>
  </w:footnote>
  <w:footnote w:type="continuationSeparator" w:id="1">
    <w:p w:rsidR="002F0B65" w:rsidRDefault="002F0B65" w:rsidP="00987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768"/>
    <w:rsid w:val="002F0B65"/>
    <w:rsid w:val="0098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7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7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987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87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2020-06-18T07:36:00Z</dcterms:created>
  <dcterms:modified xsi:type="dcterms:W3CDTF">2020-06-18T07:36:00Z</dcterms:modified>
</cp:coreProperties>
</file>